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24FC1A76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75CD4" w:rsidRPr="00775CD4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Ernährungsberatung </w:t>
      </w:r>
      <w:proofErr w:type="spellStart"/>
      <w:r w:rsidR="00775CD4" w:rsidRPr="00775CD4">
        <w:rPr>
          <w:rFonts w:ascii="Arial" w:hAnsi="Arial" w:cs="Arial"/>
          <w:color w:val="auto"/>
          <w:sz w:val="20"/>
          <w:szCs w:val="20"/>
          <w:lang w:val="de-CH"/>
        </w:rPr>
        <w:t>MonBijou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5244721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75CD4">
        <w:rPr>
          <w:rFonts w:ascii="Arial" w:hAnsi="Arial" w:cs="Arial"/>
          <w:color w:val="auto"/>
          <w:sz w:val="20"/>
          <w:szCs w:val="20"/>
          <w:lang w:val="de-CH"/>
        </w:rPr>
        <w:t>Schwarztorstrasse 11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4B5D649D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75CD4">
        <w:rPr>
          <w:rFonts w:ascii="Arial" w:hAnsi="Arial" w:cs="Arial"/>
          <w:color w:val="auto"/>
          <w:sz w:val="20"/>
          <w:szCs w:val="20"/>
          <w:lang w:val="de-CH"/>
        </w:rPr>
        <w:t>3007 Bern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775CD4">
        <w:rPr>
          <w:rFonts w:ascii="Arial" w:hAnsi="Arial" w:cs="Arial"/>
          <w:color w:val="auto"/>
          <w:sz w:val="20"/>
          <w:szCs w:val="20"/>
          <w:lang w:val="de-CH"/>
        </w:rPr>
        <w:t>031 372 07 12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82B9" w14:textId="77777777" w:rsidR="000450F9" w:rsidRDefault="000450F9">
      <w:r>
        <w:separator/>
      </w:r>
    </w:p>
  </w:endnote>
  <w:endnote w:type="continuationSeparator" w:id="0">
    <w:p w14:paraId="376E0FBC" w14:textId="77777777" w:rsidR="000450F9" w:rsidRDefault="0004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D132" w14:textId="77777777" w:rsidR="000450F9" w:rsidRDefault="000450F9">
      <w:r>
        <w:separator/>
      </w:r>
    </w:p>
  </w:footnote>
  <w:footnote w:type="continuationSeparator" w:id="0">
    <w:p w14:paraId="0BFA5AF1" w14:textId="77777777" w:rsidR="000450F9" w:rsidRDefault="0004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450F9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75CD4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Ruegge, Tabea (PYL)</cp:lastModifiedBy>
  <cp:revision>2</cp:revision>
  <cp:lastPrinted>2015-07-29T09:46:00Z</cp:lastPrinted>
  <dcterms:created xsi:type="dcterms:W3CDTF">2024-01-17T08:46:00Z</dcterms:created>
  <dcterms:modified xsi:type="dcterms:W3CDTF">2024-01-17T08:46:00Z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